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CF6DAA">
      <w:pPr>
        <w:pStyle w:val="3"/>
        <w:bidi w:val="0"/>
        <w:ind w:left="2100" w:leftChars="0" w:firstLine="420" w:firstLine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软件分为服务端和客户端</w:t>
      </w:r>
    </w:p>
    <w:p w14:paraId="0F62CF73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服务端（接收文件）：</w:t>
      </w:r>
    </w:p>
    <w:p w14:paraId="5CAC1604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监听端口默认不需要修改，除非提示这个，就改成别的端口</w:t>
      </w:r>
    </w:p>
    <w:p w14:paraId="62EE3359">
      <w:pPr>
        <w:numPr>
          <w:numId w:val="0"/>
        </w:numPr>
      </w:pPr>
      <w:r>
        <w:drawing>
          <wp:inline distT="0" distB="0" distL="114300" distR="114300">
            <wp:extent cx="5271770" cy="114300"/>
            <wp:effectExtent l="0" t="0" r="508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F31C75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备份路径：选择存储备份文件的文件夹</w:t>
      </w:r>
    </w:p>
    <w:p w14:paraId="030795C5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打开备份目录就是打开备份路径查看备份内容，</w:t>
      </w:r>
    </w:p>
    <w:p w14:paraId="042437CF"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确认无误后启动服务即可，如果是需要开启开机自启动就勾选上</w:t>
      </w:r>
    </w:p>
    <w:p w14:paraId="7FAAB25A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69865" cy="2470785"/>
            <wp:effectExtent l="0" t="0" r="698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47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B7A9A8"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客户端（发送文件）：会判断相同的文件不再发送</w:t>
      </w:r>
    </w:p>
    <w:p w14:paraId="7D9D65E5"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输入服务端的ip和设置的端口，根据需求勾选是否开机自启动</w:t>
      </w:r>
    </w:p>
    <w:p w14:paraId="252AF75D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点添加设置备份任务</w:t>
      </w:r>
    </w:p>
    <w:p w14:paraId="7AED11DF">
      <w:pPr>
        <w:numPr>
          <w:ilvl w:val="1"/>
          <w:numId w:val="2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任务名称：区分不同任务的作用</w:t>
      </w:r>
    </w:p>
    <w:p w14:paraId="06D34D96">
      <w:pPr>
        <w:numPr>
          <w:ilvl w:val="1"/>
          <w:numId w:val="2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备份路径：备份到服务端的文件夹</w:t>
      </w:r>
    </w:p>
    <w:p w14:paraId="758F4284">
      <w:pPr>
        <w:numPr>
          <w:ilvl w:val="1"/>
          <w:numId w:val="2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备份时间：每天自动备份的时间，勾选启用后才会执行</w:t>
      </w:r>
    </w:p>
    <w:p w14:paraId="33DA5A16"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drawing>
          <wp:inline distT="0" distB="0" distL="114300" distR="114300">
            <wp:extent cx="4248150" cy="2157730"/>
            <wp:effectExtent l="0" t="0" r="0" b="139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215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FA3115"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编辑和添加同理，是修改任务内容</w:t>
      </w:r>
    </w:p>
    <w:p w14:paraId="671364D1">
      <w:pPr>
        <w:numPr>
          <w:ilvl w:val="0"/>
          <w:numId w:val="2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执行选中，可以在自动执行外，单独执行某个备份任务</w:t>
      </w:r>
    </w:p>
    <w:p w14:paraId="4D358EB1">
      <w:pPr>
        <w:numPr>
          <w:ilvl w:val="0"/>
          <w:numId w:val="2"/>
        </w:numPr>
        <w:ind w:left="0" w:leftChars="0" w:firstLine="0" w:firstLineChars="0"/>
      </w:pPr>
      <w:r>
        <w:rPr>
          <w:rFonts w:hint="eastAsia"/>
          <w:lang w:val="en-US" w:eastAsia="zh-CN"/>
        </w:rPr>
        <w:t>执行全部，可以在自动执行外，单独执行全部备份任务</w:t>
      </w:r>
    </w:p>
    <w:p w14:paraId="70CBAA00">
      <w:pPr>
        <w:rPr>
          <w:rFonts w:hint="default"/>
          <w:lang w:val="en-US" w:eastAsia="zh-CN"/>
        </w:rPr>
      </w:pPr>
      <w:bookmarkStart w:id="0" w:name="_GoBack"/>
      <w:r>
        <w:drawing>
          <wp:inline distT="0" distB="0" distL="114300" distR="114300">
            <wp:extent cx="5269865" cy="3043555"/>
            <wp:effectExtent l="0" t="0" r="6985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04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ECF53D"/>
    <w:multiLevelType w:val="singleLevel"/>
    <w:tmpl w:val="E9ECF53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BE07F3A"/>
    <w:multiLevelType w:val="multilevel"/>
    <w:tmpl w:val="EBE07F3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CB42AC"/>
    <w:rsid w:val="19CB42AC"/>
    <w:rsid w:val="23FC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17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2026-03-20T02:26:00Z</dcterms:created>
  <dc:creator>新页-刘工</dc:creator>
  <cp:lastModifiedBy>新页-刘工</cp:lastModifiedBy>
  <dcterms:modified xsi:type="dcterms:W3CDTF">2026-03-20T03:32:35Z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F482D2A0102C4B27A0C50FF9C75065DE_11</vt:lpwstr>
  </property>
  <property fmtid="{D5CDD505-2E9C-101B-9397-08002B2CF9AE}" pid="4" name="KSOTemplateDocerSaveRecord">
    <vt:lpwstr>eyJoZGlkIjoiYjJkYTc3NTI4ZDRlYTkzNDllMGQ1ZjFlZjZlYmU2ZGQiLCJ1c2VySWQiOiIxNTczODUxMjQxIn0=</vt:lpwstr>
  </property>
</Properties>
</file>